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ind w:firstLine="562"/>
        <w:jc w:val="center"/>
        <w:rPr>
          <w:rFonts w:hint="eastAsia" w:ascii="宋体" w:hAnsi="宋体" w:eastAsia="宋体" w:cs="宋体"/>
          <w:b/>
          <w:color w:val="auto"/>
          <w:szCs w:val="28"/>
        </w:rPr>
      </w:pPr>
      <w:r>
        <w:rPr>
          <w:rFonts w:hint="eastAsia" w:ascii="宋体" w:hAnsi="宋体" w:eastAsia="宋体" w:cs="宋体"/>
          <w:b/>
          <w:color w:val="auto"/>
          <w:szCs w:val="28"/>
        </w:rPr>
        <w:t>事故应急水收集系统有害因素分析</w:t>
      </w:r>
    </w:p>
    <w:p>
      <w:pPr>
        <w:pStyle w:val="6"/>
        <w:spacing w:line="360" w:lineRule="auto"/>
        <w:ind w:left="0" w:leftChars="0" w:firstLine="560" w:firstLineChars="200"/>
        <w:rPr>
          <w:color w:val="auto"/>
        </w:rPr>
      </w:pPr>
      <w:r>
        <w:rPr>
          <w:color w:val="auto"/>
          <w:sz w:val="28"/>
          <w:szCs w:val="28"/>
        </w:rPr>
        <w:t>该企业在</w:t>
      </w:r>
      <w:r>
        <w:rPr>
          <w:rFonts w:hint="eastAsia"/>
          <w:color w:val="auto"/>
          <w:sz w:val="28"/>
          <w:szCs w:val="28"/>
          <w:lang w:val="en-US" w:eastAsia="zh-CN"/>
        </w:rPr>
        <w:t>**</w:t>
      </w:r>
      <w:r>
        <w:rPr>
          <w:color w:val="auto"/>
          <w:sz w:val="28"/>
          <w:szCs w:val="28"/>
        </w:rPr>
        <w:t>设置</w:t>
      </w:r>
      <w:r>
        <w:rPr>
          <w:rFonts w:hint="eastAsia"/>
          <w:color w:val="auto"/>
          <w:sz w:val="28"/>
          <w:szCs w:val="28"/>
        </w:rPr>
        <w:t>有</w:t>
      </w:r>
      <w:r>
        <w:rPr>
          <w:color w:val="auto"/>
          <w:sz w:val="28"/>
          <w:szCs w:val="28"/>
        </w:rPr>
        <w:t>地下事故水池</w:t>
      </w:r>
      <w:r>
        <w:rPr>
          <w:rFonts w:hint="eastAsia"/>
          <w:color w:val="auto"/>
          <w:sz w:val="28"/>
          <w:szCs w:val="28"/>
        </w:rPr>
        <w:t>和</w:t>
      </w:r>
      <w:r>
        <w:rPr>
          <w:color w:val="auto"/>
          <w:sz w:val="28"/>
          <w:szCs w:val="28"/>
        </w:rPr>
        <w:t>污水池，用于收集厂区污水或事故水。</w:t>
      </w:r>
    </w:p>
    <w:p>
      <w:pPr>
        <w:spacing w:line="360" w:lineRule="auto"/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事故水池</w:t>
      </w:r>
      <w:r>
        <w:rPr>
          <w:rFonts w:hint="eastAsia"/>
          <w:color w:val="auto"/>
          <w:sz w:val="28"/>
          <w:szCs w:val="28"/>
        </w:rPr>
        <w:t>和</w:t>
      </w:r>
      <w:r>
        <w:rPr>
          <w:color w:val="auto"/>
          <w:sz w:val="28"/>
          <w:szCs w:val="28"/>
        </w:rPr>
        <w:t>污水池</w:t>
      </w:r>
      <w:r>
        <w:rPr>
          <w:rFonts w:hint="eastAsia"/>
          <w:color w:val="auto"/>
          <w:sz w:val="28"/>
          <w:szCs w:val="28"/>
        </w:rPr>
        <w:t>水池等处没有防护设施或防护设施损坏，有可能使人坠入池中造成淹溺事故。</w:t>
      </w:r>
    </w:p>
    <w:p>
      <w:pPr>
        <w:ind w:firstLine="560" w:firstLineChars="200"/>
      </w:pPr>
      <w:r>
        <w:rPr>
          <w:rFonts w:hint="eastAsia"/>
          <w:color w:val="auto"/>
          <w:sz w:val="28"/>
          <w:szCs w:val="28"/>
        </w:rPr>
        <w:t>作业人员进入事故水池及污水池前，未按照受限空间审批，操作不规范，该空间内有害气体聚集，造成作业人</w:t>
      </w:r>
      <w:bookmarkStart w:id="0" w:name="_GoBack"/>
      <w:bookmarkEnd w:id="0"/>
      <w:r>
        <w:rPr>
          <w:rFonts w:hint="eastAsia"/>
          <w:color w:val="auto"/>
          <w:sz w:val="28"/>
          <w:szCs w:val="28"/>
        </w:rPr>
        <w:t>员中毒和窒息。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OTQ5NzkwNmUyNDQ1YzJkZWIwNDk0NzMwMjViNGIifQ=="/>
  </w:docVars>
  <w:rsids>
    <w:rsidRoot w:val="00000000"/>
    <w:rsid w:val="0C1A7A69"/>
    <w:rsid w:val="211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20" w:after="120" w:line="360" w:lineRule="auto"/>
      <w:outlineLvl w:val="1"/>
    </w:pPr>
    <w:rPr>
      <w:rFonts w:ascii="Times New Roman" w:hAnsi="Times New Roman" w:eastAsia="黑体"/>
      <w:bCs/>
      <w:sz w:val="30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120" w:after="120" w:line="360" w:lineRule="auto"/>
      <w:ind w:firstLine="643" w:firstLineChars="200"/>
      <w:outlineLvl w:val="2"/>
    </w:pPr>
    <w:rPr>
      <w:rFonts w:eastAsia="黑体"/>
      <w:b/>
      <w:bCs/>
      <w:kern w:val="0"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 Narrow" w:hAnsi="Arial Narrow" w:eastAsia="楷体_GB2312"/>
      <w:color w:val="000000"/>
      <w:kern w:val="0"/>
      <w:sz w:val="36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宋体" w:hAnsi="宋体" w:cs="宋体"/>
    </w:rPr>
  </w:style>
  <w:style w:type="paragraph" w:styleId="6">
    <w:name w:val="List 3"/>
    <w:basedOn w:val="1"/>
    <w:qFormat/>
    <w:uiPriority w:val="0"/>
    <w:pPr>
      <w:ind w:left="100" w:leftChars="400" w:hanging="200" w:hangingChars="200"/>
    </w:pPr>
  </w:style>
  <w:style w:type="character" w:customStyle="1" w:styleId="9">
    <w:name w:val="标题 2 Char"/>
    <w:link w:val="3"/>
    <w:qFormat/>
    <w:uiPriority w:val="0"/>
    <w:rPr>
      <w:rFonts w:ascii="Times New Roman" w:hAnsi="Times New Roman" w:eastAsia="黑体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2021-08-25T02:01:00Z</dcterms:created>
  <dc:creator>Johnson</dc:creator>
  <cp:lastModifiedBy>L</cp:lastModifiedBy>
  <dcterms:modified xsi:type="dcterms:W3CDTF">2023-04-24T01:59:27Z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7C52F11A6AE34ABBBAC6EE81D76C56BD</vt:lpwstr>
  </property>
</Properties>
</file>