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858" w:afterAutospacing="0" w:line="555" w:lineRule="atLeast"/>
        <w:ind w:left="0" w:right="0"/>
        <w:jc w:val="center"/>
        <w:rPr>
          <w:rFonts w:hint="default" w:ascii="PingFangSC-Heavy" w:hAnsi="PingFangSC-Heavy" w:eastAsia="PingFangSC-Heavy" w:cs="PingFangSC-Heavy"/>
          <w:b/>
          <w:bCs/>
          <w:i w:val="0"/>
          <w:iCs w:val="0"/>
          <w:caps w:val="0"/>
          <w:color w:val="383838"/>
          <w:spacing w:val="0"/>
          <w:sz w:val="39"/>
          <w:szCs w:val="39"/>
          <w:bdr w:val="none" w:color="auto" w:sz="0" w:space="0"/>
        </w:rPr>
      </w:pPr>
      <w:r>
        <w:rPr>
          <w:rFonts w:hint="default" w:ascii="PingFangSC-Heavy" w:hAnsi="PingFangSC-Heavy" w:eastAsia="PingFangSC-Heavy" w:cs="PingFangSC-Heavy"/>
          <w:b/>
          <w:bCs/>
          <w:i w:val="0"/>
          <w:iCs w:val="0"/>
          <w:caps w:val="0"/>
          <w:color w:val="383838"/>
          <w:spacing w:val="0"/>
          <w:sz w:val="39"/>
          <w:szCs w:val="39"/>
          <w:bdr w:val="none" w:color="auto" w:sz="0" w:space="0"/>
        </w:rPr>
        <w:t>国家消防救援局关于拆除人员密集场所门窗设置影响逃生和灭火救援的障碍物的通告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858" w:afterAutospacing="0" w:line="555" w:lineRule="atLeast"/>
        <w:ind w:left="0" w:right="0"/>
        <w:jc w:val="left"/>
        <w:rPr>
          <w:rFonts w:ascii="宋体" w:hAnsi="宋体" w:eastAsia="宋体" w:cs="宋体"/>
          <w:b w:val="0"/>
          <w:bCs w:val="0"/>
          <w:color w:val="383838"/>
          <w:spacing w:val="0"/>
          <w:sz w:val="31"/>
          <w:szCs w:val="31"/>
        </w:rPr>
      </w:pPr>
      <w:r>
        <w:rPr>
          <w:rFonts w:ascii="宋体" w:hAnsi="宋体" w:eastAsia="宋体" w:cs="宋体"/>
          <w:i w:val="0"/>
          <w:iCs w:val="0"/>
          <w:caps w:val="0"/>
          <w:color w:val="383838"/>
          <w:spacing w:val="0"/>
          <w:sz w:val="31"/>
          <w:szCs w:val="31"/>
          <w:bdr w:val="none" w:color="auto" w:sz="0" w:space="0"/>
        </w:rPr>
        <w:t>　　</w:t>
      </w:r>
      <w:r>
        <w:rPr>
          <w:rFonts w:ascii="宋体" w:hAnsi="宋体" w:eastAsia="宋体" w:cs="宋体"/>
          <w:b w:val="0"/>
          <w:bCs w:val="0"/>
          <w:i w:val="0"/>
          <w:iCs w:val="0"/>
          <w:caps w:val="0"/>
          <w:color w:val="383838"/>
          <w:spacing w:val="0"/>
          <w:sz w:val="31"/>
          <w:szCs w:val="31"/>
          <w:bdr w:val="none" w:color="auto" w:sz="0" w:space="0"/>
        </w:rPr>
        <w:t>近期，全国多地人员密集场所发生有影响火灾事故，造</w:t>
      </w:r>
      <w:bookmarkStart w:id="0" w:name="_GoBack"/>
      <w:bookmarkEnd w:id="0"/>
      <w:r>
        <w:rPr>
          <w:rFonts w:ascii="宋体" w:hAnsi="宋体" w:eastAsia="宋体" w:cs="宋体"/>
          <w:b w:val="0"/>
          <w:bCs w:val="0"/>
          <w:i w:val="0"/>
          <w:iCs w:val="0"/>
          <w:caps w:val="0"/>
          <w:color w:val="383838"/>
          <w:spacing w:val="0"/>
          <w:sz w:val="31"/>
          <w:szCs w:val="31"/>
          <w:bdr w:val="none" w:color="auto" w:sz="0" w:space="0"/>
        </w:rPr>
        <w:t>成重大人员伤亡和财产损失，为深刻吸取事故教训，提高人员密集场所组织逃生和灭火救援能力，根据《中华人民共和国消防法》规定，现就拆除人员密集场所门窗设置影响逃生和灭火救援的障碍物的有关事宜通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383838"/>
          <w:spacing w:val="0"/>
          <w:sz w:val="31"/>
          <w:szCs w:val="31"/>
        </w:rPr>
      </w:pPr>
      <w:r>
        <w:rPr>
          <w:rFonts w:ascii="宋体" w:hAnsi="宋体" w:eastAsia="宋体" w:cs="宋体"/>
          <w:i w:val="0"/>
          <w:iCs w:val="0"/>
          <w:caps w:val="0"/>
          <w:color w:val="383838"/>
          <w:spacing w:val="0"/>
          <w:sz w:val="31"/>
          <w:szCs w:val="31"/>
          <w:bdr w:val="none" w:color="auto" w:sz="0" w:space="0"/>
        </w:rPr>
        <w:t>　　一、开展消防安全检查。人员密集场所立即组织开展防火检查、巡查，严禁在门窗设置影响逃生和灭火救援的铁栅栏、铁丝网等障碍物。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383838"/>
          <w:spacing w:val="0"/>
          <w:sz w:val="31"/>
          <w:szCs w:val="31"/>
        </w:rPr>
      </w:pPr>
      <w:r>
        <w:rPr>
          <w:rFonts w:ascii="宋体" w:hAnsi="宋体" w:eastAsia="宋体" w:cs="宋体"/>
          <w:i w:val="0"/>
          <w:iCs w:val="0"/>
          <w:caps w:val="0"/>
          <w:color w:val="383838"/>
          <w:spacing w:val="0"/>
          <w:sz w:val="31"/>
          <w:szCs w:val="31"/>
          <w:bdr w:val="none" w:color="auto" w:sz="0" w:space="0"/>
        </w:rPr>
        <w:t>　　二、及时消除火灾隐患。人员密集场所发现火灾隐患的，应当及时采取有效措施消除隐患。已在门窗设置影响逃生和灭火救援的障碍物的，应当主动拆除。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383838"/>
          <w:spacing w:val="0"/>
          <w:sz w:val="31"/>
          <w:szCs w:val="31"/>
        </w:rPr>
      </w:pPr>
      <w:r>
        <w:rPr>
          <w:rFonts w:ascii="宋体" w:hAnsi="宋体" w:eastAsia="宋体" w:cs="宋体"/>
          <w:i w:val="0"/>
          <w:iCs w:val="0"/>
          <w:caps w:val="0"/>
          <w:color w:val="383838"/>
          <w:spacing w:val="0"/>
          <w:sz w:val="31"/>
          <w:szCs w:val="31"/>
          <w:bdr w:val="none" w:color="auto" w:sz="0" w:space="0"/>
        </w:rPr>
        <w:t>　　三、加强消防培训演练。人员密集场所立即组织全体员工进行消防安全培训，落实灭火和应急疏散预案，开展消防演练。员工应当知晓本场所火灾危险性，会报火警、会扑救初起火灾、会组织逃生和自救。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383838"/>
          <w:spacing w:val="0"/>
          <w:sz w:val="31"/>
          <w:szCs w:val="31"/>
        </w:rPr>
      </w:pPr>
      <w:r>
        <w:rPr>
          <w:rFonts w:ascii="宋体" w:hAnsi="宋体" w:eastAsia="宋体" w:cs="宋体"/>
          <w:i w:val="0"/>
          <w:iCs w:val="0"/>
          <w:caps w:val="0"/>
          <w:color w:val="383838"/>
          <w:spacing w:val="0"/>
          <w:sz w:val="31"/>
          <w:szCs w:val="31"/>
          <w:bdr w:val="none" w:color="auto" w:sz="0" w:space="0"/>
        </w:rPr>
        <w:t>　　四、开展消防安全提示。人员密集场所应当向公众提示本场所安全逃生路线、安全出口位置、遇到火灾等紧急情况如何逃生自救；提示本场所逃生设施、器材放置部位和使用方法。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383838"/>
          <w:spacing w:val="0"/>
          <w:sz w:val="31"/>
          <w:szCs w:val="31"/>
        </w:rPr>
      </w:pPr>
      <w:r>
        <w:rPr>
          <w:rFonts w:ascii="宋体" w:hAnsi="宋体" w:eastAsia="宋体" w:cs="宋体"/>
          <w:i w:val="0"/>
          <w:iCs w:val="0"/>
          <w:caps w:val="0"/>
          <w:color w:val="383838"/>
          <w:spacing w:val="0"/>
          <w:sz w:val="31"/>
          <w:szCs w:val="31"/>
          <w:bdr w:val="none" w:color="auto" w:sz="0" w:space="0"/>
        </w:rPr>
        <w:t>　　本通告所称人员密集场所，包括宾馆、饭店、商场、集贸市场、客运车站候车室、客运码头候船厅、民用机场航站楼、体育场馆、会堂以及公共娱乐场所等公众聚集场所，医院的门诊楼、病房楼，学校的教学楼、图书馆、食堂和集体宿舍，养老院，福利院，托儿所，幼儿园，公共图书馆的阅览室，公共展览馆、博物馆的展示厅，劳动密集型企业的生产加工车间和员工集体宿舍，旅游、宗教活动场所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383838"/>
          <w:spacing w:val="0"/>
          <w:sz w:val="31"/>
          <w:szCs w:val="31"/>
        </w:rPr>
      </w:pPr>
      <w:r>
        <w:rPr>
          <w:rFonts w:ascii="宋体" w:hAnsi="宋体" w:eastAsia="宋体" w:cs="宋体"/>
          <w:i w:val="0"/>
          <w:iCs w:val="0"/>
          <w:caps w:val="0"/>
          <w:color w:val="383838"/>
          <w:spacing w:val="0"/>
          <w:sz w:val="31"/>
          <w:szCs w:val="31"/>
          <w:bdr w:val="none" w:color="auto" w:sz="0" w:space="0"/>
        </w:rPr>
        <w:t>　　人员密集场所要严格遵守《中华人民共和国消防法》等消防法律法规，做好消防安全工作。公众在人员密集场所发现门窗上设置影响逃生和灭火救援的障碍物的，可以通过电话、来信、来访等方式，向当地消防救援机构举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383838"/>
          <w:spacing w:val="0"/>
          <w:sz w:val="31"/>
          <w:szCs w:val="31"/>
        </w:rPr>
      </w:pPr>
      <w:r>
        <w:rPr>
          <w:rFonts w:ascii="宋体" w:hAnsi="宋体" w:eastAsia="宋体" w:cs="宋体"/>
          <w:i w:val="0"/>
          <w:iCs w:val="0"/>
          <w:caps w:val="0"/>
          <w:color w:val="383838"/>
          <w:spacing w:val="0"/>
          <w:sz w:val="31"/>
          <w:szCs w:val="31"/>
          <w:bdr w:val="none" w:color="auto" w:sz="0" w:space="0"/>
        </w:rPr>
        <w:t>　　人员密集场所在门窗上设置影响逃生和灭火救援的障碍物的，由消防救援机构责令改正，并对单位处五千元以上五万元以下罚款；经责令改正拒不改正的，由消防救援机构依法强制执行，所需费用由违法行为人承担；构成犯罪的，依法追究刑事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383838"/>
          <w:spacing w:val="0"/>
          <w:sz w:val="31"/>
          <w:szCs w:val="31"/>
        </w:rPr>
      </w:pPr>
      <w:r>
        <w:rPr>
          <w:rFonts w:ascii="宋体" w:hAnsi="宋体" w:eastAsia="宋体" w:cs="宋体"/>
          <w:i w:val="0"/>
          <w:iCs w:val="0"/>
          <w:caps w:val="0"/>
          <w:color w:val="383838"/>
          <w:spacing w:val="0"/>
          <w:sz w:val="31"/>
          <w:szCs w:val="31"/>
          <w:bdr w:val="none" w:color="auto" w:sz="0" w:space="0"/>
        </w:rPr>
        <w:t>　　特此通告。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both"/>
        <w:rPr>
          <w:rFonts w:ascii="宋体" w:hAnsi="宋体" w:eastAsia="宋体" w:cs="宋体"/>
          <w:color w:val="383838"/>
          <w:spacing w:val="0"/>
          <w:sz w:val="31"/>
          <w:szCs w:val="31"/>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right"/>
        <w:rPr>
          <w:rFonts w:ascii="宋体" w:hAnsi="宋体" w:eastAsia="宋体" w:cs="宋体"/>
          <w:color w:val="383838"/>
          <w:spacing w:val="0"/>
          <w:sz w:val="31"/>
          <w:szCs w:val="31"/>
        </w:rPr>
      </w:pPr>
      <w:r>
        <w:rPr>
          <w:rFonts w:ascii="宋体" w:hAnsi="宋体" w:eastAsia="宋体" w:cs="宋体"/>
          <w:i w:val="0"/>
          <w:iCs w:val="0"/>
          <w:caps w:val="0"/>
          <w:color w:val="383838"/>
          <w:spacing w:val="0"/>
          <w:sz w:val="31"/>
          <w:szCs w:val="31"/>
          <w:bdr w:val="none" w:color="auto" w:sz="0" w:space="0"/>
        </w:rPr>
        <w:t>　　国家消防救援局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555" w:lineRule="atLeast"/>
        <w:ind w:left="0" w:right="0"/>
        <w:jc w:val="right"/>
        <w:rPr>
          <w:rFonts w:ascii="宋体" w:hAnsi="宋体" w:eastAsia="宋体" w:cs="宋体"/>
          <w:color w:val="383838"/>
          <w:spacing w:val="0"/>
          <w:sz w:val="31"/>
          <w:szCs w:val="31"/>
        </w:rPr>
      </w:pPr>
      <w:r>
        <w:rPr>
          <w:rFonts w:ascii="宋体" w:hAnsi="宋体" w:eastAsia="宋体" w:cs="宋体"/>
          <w:i w:val="0"/>
          <w:iCs w:val="0"/>
          <w:caps w:val="0"/>
          <w:color w:val="383838"/>
          <w:spacing w:val="0"/>
          <w:sz w:val="31"/>
          <w:szCs w:val="31"/>
          <w:bdr w:val="none" w:color="auto" w:sz="0" w:space="0"/>
        </w:rPr>
        <w:t>　　2024年2月1日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0"/>
    <w:family w:val="auto"/>
    <w:pitch w:val="default"/>
    <w:sig w:usb0="00000000" w:usb1="00000000" w:usb2="00000000" w:usb3="00000000" w:csb0="80000000" w:csb1="00000000"/>
  </w:font>
  <w:font w:name="PingFangSC-Heavy">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xNDIwNzhjZDcwZmYwNzBkOGFiYTcyZWM1Njk0YjkifQ=="/>
  </w:docVars>
  <w:rsids>
    <w:rsidRoot w:val="00000000"/>
    <w:rsid w:val="24923B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2024-02-03T00:40:09Z</dcterms:created>
  <dc:creator>JinTaiDa</dc:creator>
  <cp:lastModifiedBy>JinTaiDa</cp:lastModifiedBy>
  <dcterms:modified xsi:type="dcterms:W3CDTF">2024-02-03T00:56:57Z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72E7B53C6C24490AA7596E55F6D40F8D_12</vt:lpwstr>
  </property>
</Properties>
</file>